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о работе кабинетов медико-психологического консультирования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для детей в возрасте до 17 лет включительно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Важное напоминание! В системе здравоохранения Новосибирской области работают кабинеты медико-психологического консультирования.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государственном бюджетном учреждении здравоохранения Новосибирской области «Новосибирский областной д</w:t>
      </w:r>
      <w:r>
        <w:rPr>
          <w:rFonts w:ascii="Times New Roman" w:hAnsi="Times New Roman" w:cs="Times New Roman"/>
          <w:sz w:val="28"/>
          <w:szCs w:val="28"/>
        </w:rPr>
        <w:t xml:space="preserve">етский клинический психоневрологический диспансер» открыты кабинеты медико-психологического консультирования, в которых ведут прием медицинские психологи.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Медицинские психологи консультируют детей и их законных представителей, оказывают психологическую пом</w:t>
      </w:r>
      <w:r>
        <w:rPr>
          <w:rFonts w:ascii="Times New Roman" w:hAnsi="Times New Roman" w:cs="Times New Roman"/>
          <w:sz w:val="28"/>
          <w:szCs w:val="28"/>
        </w:rPr>
        <w:t xml:space="preserve">ощь в следующих ситуациях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- тревожные переживания у детей (социальная, школьная тревожность);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- депрессивные переживания у детей (</w:t>
      </w:r>
      <w:r>
        <w:rPr>
          <w:rFonts w:ascii="Times New Roman" w:hAnsi="Times New Roman" w:cs="Times New Roman"/>
          <w:sz w:val="28"/>
          <w:szCs w:val="28"/>
        </w:rPr>
        <w:t xml:space="preserve">самообвинения, негативное восприятие окружающего мира и </w:t>
      </w:r>
      <w:r>
        <w:rPr>
          <w:rFonts w:ascii="Times New Roman" w:hAnsi="Times New Roman" w:cs="Times New Roman"/>
          <w:sz w:val="28"/>
          <w:szCs w:val="28"/>
        </w:rPr>
        <w:t xml:space="preserve">самовосприятие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- эмоциональное напряжение;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кризисные состояния (переживание стресса, невозможность справиться со сложными психологическими и социальными проблемами с потерей жизненных ориентиров, смыслов);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- суицидальные мысли;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- сниженная самооценка, неувер</w:t>
      </w:r>
      <w:r>
        <w:rPr>
          <w:rFonts w:ascii="Times New Roman" w:hAnsi="Times New Roman" w:cs="Times New Roman"/>
          <w:sz w:val="28"/>
          <w:szCs w:val="28"/>
        </w:rPr>
        <w:t xml:space="preserve">енность в себе, импульсивность.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Психологическое консультирование заключается в помощи ребенку разобраться в своих проблемах и вместе с ним, его законным представителям найти пути выхода из сложной ситуации.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Помимо консультации медицинские психологи кабине</w:t>
      </w:r>
      <w:r>
        <w:rPr>
          <w:rFonts w:ascii="Times New Roman" w:hAnsi="Times New Roman" w:cs="Times New Roman"/>
          <w:sz w:val="28"/>
          <w:szCs w:val="28"/>
        </w:rPr>
        <w:t xml:space="preserve">тов медико-психологического консультирования могут также провести экспериментально-психологическую диагностику эмоционального состояния и психических функций ребенка, а при выявлении значимых проблем предоставить информацию и маршрутизировать для обращения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врачам-специалистам. 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Где и как получить услугу?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Кабинеты медико-психологического консультирования расположены </w:t>
      </w:r>
      <w:r>
        <w:rPr>
          <w:rFonts w:ascii="Times New Roman" w:hAnsi="Times New Roman" w:cs="Times New Roman"/>
          <w:sz w:val="28"/>
          <w:szCs w:val="28"/>
        </w:rPr>
        <w:t xml:space="preserve">по адресам: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г. Новосибирск, ул. </w:t>
      </w:r>
      <w:r>
        <w:rPr>
          <w:rFonts w:ascii="Times New Roman" w:hAnsi="Times New Roman" w:cs="Times New Roman"/>
          <w:sz w:val="28"/>
          <w:szCs w:val="28"/>
        </w:rPr>
        <w:t xml:space="preserve">Инская</w:t>
      </w:r>
      <w:r>
        <w:rPr>
          <w:rFonts w:ascii="Times New Roman" w:hAnsi="Times New Roman" w:cs="Times New Roman"/>
          <w:sz w:val="28"/>
          <w:szCs w:val="28"/>
        </w:rPr>
        <w:t xml:space="preserve">, 65;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г. Новосибирск, ул. Романова 23а;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г. Новосибирск, ул. Новогодняя 4 (на базе ГБУЗ НСО «Детская городская клиническая больница №1»);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г. Новосибирск, ул. Рассветная 5/1 (на базе ГБУЗ НСО «Городская клиническая поликлиника № 29»);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г. Новосибирск, ул. Гоголя 24.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Прием медицинские психологи </w:t>
      </w:r>
      <w:r>
        <w:rPr>
          <w:rFonts w:ascii="Times New Roman" w:hAnsi="Times New Roman" w:cs="Times New Roman"/>
          <w:sz w:val="28"/>
          <w:szCs w:val="28"/>
        </w:rPr>
        <w:t xml:space="preserve">ведут по предварительной записи. Запись осуществляется по телефонам: 8(383) 349-59-71, 8(383)296-57-52, Единой регистратуры - 122.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Жители муниципальных районов и городских округов Новосибирской области могут обратиться также в кабинеты медико-психологичес</w:t>
      </w:r>
      <w:r>
        <w:rPr>
          <w:rFonts w:ascii="Times New Roman" w:hAnsi="Times New Roman" w:cs="Times New Roman"/>
          <w:sz w:val="28"/>
          <w:szCs w:val="28"/>
        </w:rPr>
        <w:t xml:space="preserve">кого консультирования по месту жительства в центральную районную больницу, к которой прикреплены.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Направление для приема медицинского психолога от иного специалиста, включая медицинского работника, не требуется. Запись осуществляется при личном обращении з</w:t>
      </w:r>
      <w:r>
        <w:rPr>
          <w:rFonts w:ascii="Times New Roman" w:hAnsi="Times New Roman" w:cs="Times New Roman"/>
          <w:sz w:val="28"/>
          <w:szCs w:val="28"/>
        </w:rPr>
        <w:t xml:space="preserve">аконного представителя несовершеннолетнего или несовершеннолетнего в возрасте старше 15 лет и старше.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Консультации бесплатные.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помнить, что отсутствие своевременной психологической помощи может привести к усугублению психического здоровья ребенка, г</w:t>
      </w:r>
      <w:r>
        <w:rPr>
          <w:rFonts w:ascii="Times New Roman" w:hAnsi="Times New Roman" w:cs="Times New Roman"/>
          <w:sz w:val="28"/>
          <w:szCs w:val="28"/>
        </w:rPr>
        <w:t xml:space="preserve">лубоким личностным изменениям, которые будут нарушать его адаптацию в семье, социальной среде, обществе.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знать, что медицинский психолог не является врачом, не устанавливает диагноз, не может «поставить на учет», не оформляет несовершеннолетних под </w:t>
      </w:r>
      <w:r>
        <w:rPr>
          <w:rFonts w:ascii="Times New Roman" w:hAnsi="Times New Roman" w:cs="Times New Roman"/>
          <w:sz w:val="28"/>
          <w:szCs w:val="28"/>
        </w:rPr>
        <w:t xml:space="preserve">какие-либо виды наблюдения.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81"/>
    <w:link w:val="818"/>
    <w:uiPriority w:val="10"/>
    <w:rPr>
      <w:sz w:val="48"/>
      <w:szCs w:val="48"/>
    </w:rPr>
  </w:style>
  <w:style w:type="character" w:styleId="37">
    <w:name w:val="Subtitle Char"/>
    <w:basedOn w:val="681"/>
    <w:link w:val="820"/>
    <w:uiPriority w:val="11"/>
    <w:rPr>
      <w:sz w:val="24"/>
      <w:szCs w:val="24"/>
    </w:rPr>
  </w:style>
  <w:style w:type="character" w:styleId="39">
    <w:name w:val="Quote Char"/>
    <w:link w:val="822"/>
    <w:uiPriority w:val="29"/>
    <w:rPr>
      <w:i/>
    </w:rPr>
  </w:style>
  <w:style w:type="character" w:styleId="41">
    <w:name w:val="Intense Quote Char"/>
    <w:link w:val="825"/>
    <w:uiPriority w:val="30"/>
    <w:rPr>
      <w:i/>
    </w:rPr>
  </w:style>
  <w:style w:type="character" w:styleId="43">
    <w:name w:val="Header Char"/>
    <w:basedOn w:val="681"/>
    <w:link w:val="833"/>
    <w:uiPriority w:val="99"/>
  </w:style>
  <w:style w:type="character" w:styleId="45">
    <w:name w:val="Footer Char"/>
    <w:basedOn w:val="681"/>
    <w:link w:val="835"/>
    <w:uiPriority w:val="99"/>
  </w:style>
  <w:style w:type="character" w:styleId="47">
    <w:name w:val="Caption Char"/>
    <w:basedOn w:val="837"/>
    <w:link w:val="835"/>
    <w:uiPriority w:val="99"/>
  </w:style>
  <w:style w:type="character" w:styleId="176">
    <w:name w:val="Footnote Text Char"/>
    <w:link w:val="838"/>
    <w:uiPriority w:val="99"/>
    <w:rPr>
      <w:sz w:val="18"/>
    </w:rPr>
  </w:style>
  <w:style w:type="character" w:styleId="179">
    <w:name w:val="Endnote Text Char"/>
    <w:link w:val="841"/>
    <w:uiPriority w:val="99"/>
    <w:rPr>
      <w:sz w:val="20"/>
    </w:rPr>
  </w:style>
  <w:style w:type="paragraph" w:styleId="181">
    <w:name w:val="toc 1"/>
    <w:basedOn w:val="671"/>
    <w:next w:val="67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1"/>
    <w:next w:val="67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1"/>
    <w:next w:val="67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1"/>
    <w:next w:val="67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1"/>
    <w:next w:val="67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1"/>
    <w:next w:val="67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1"/>
    <w:next w:val="67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1"/>
    <w:next w:val="67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1"/>
    <w:next w:val="671"/>
    <w:uiPriority w:val="39"/>
    <w:unhideWhenUsed/>
    <w:pPr>
      <w:ind w:left="2268" w:right="0" w:firstLine="0"/>
      <w:spacing w:after="57"/>
    </w:pPr>
  </w:style>
  <w:style w:type="paragraph" w:styleId="671" w:default="1">
    <w:name w:val="Normal"/>
    <w:qFormat/>
  </w:style>
  <w:style w:type="paragraph" w:styleId="672">
    <w:name w:val="Heading 1"/>
    <w:basedOn w:val="671"/>
    <w:next w:val="671"/>
    <w:link w:val="809"/>
    <w:uiPriority w:val="9"/>
    <w:qFormat/>
    <w:pPr>
      <w:keepLines/>
      <w:keepNext/>
      <w:spacing w:before="360" w:after="80"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673">
    <w:name w:val="Heading 2"/>
    <w:basedOn w:val="671"/>
    <w:next w:val="671"/>
    <w:link w:val="810"/>
    <w:uiPriority w:val="9"/>
    <w:unhideWhenUsed/>
    <w:qFormat/>
    <w:pPr>
      <w:keepLines/>
      <w:keepNext/>
      <w:spacing w:before="160" w:after="80"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674">
    <w:name w:val="Heading 3"/>
    <w:basedOn w:val="671"/>
    <w:next w:val="671"/>
    <w:link w:val="811"/>
    <w:uiPriority w:val="9"/>
    <w:unhideWhenUsed/>
    <w:qFormat/>
    <w:pPr>
      <w:keepLines/>
      <w:keepNext/>
      <w:spacing w:before="160" w:after="80"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675">
    <w:name w:val="Heading 4"/>
    <w:basedOn w:val="671"/>
    <w:next w:val="671"/>
    <w:link w:val="812"/>
    <w:uiPriority w:val="9"/>
    <w:unhideWhenUsed/>
    <w:qFormat/>
    <w:pPr>
      <w:keepLines/>
      <w:keepNext/>
      <w:spacing w:before="80" w:after="40"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676">
    <w:name w:val="Heading 5"/>
    <w:basedOn w:val="671"/>
    <w:next w:val="671"/>
    <w:link w:val="813"/>
    <w:uiPriority w:val="9"/>
    <w:unhideWhenUsed/>
    <w:qFormat/>
    <w:pPr>
      <w:keepLines/>
      <w:keepNext/>
      <w:spacing w:before="80" w:after="40"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677">
    <w:name w:val="Heading 6"/>
    <w:basedOn w:val="671"/>
    <w:next w:val="671"/>
    <w:link w:val="814"/>
    <w:uiPriority w:val="9"/>
    <w:unhideWhenUsed/>
    <w:qFormat/>
    <w:pPr>
      <w:keepLines/>
      <w:keepNext/>
      <w:spacing w:before="40" w:after="0"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678">
    <w:name w:val="Heading 7"/>
    <w:basedOn w:val="671"/>
    <w:next w:val="671"/>
    <w:link w:val="815"/>
    <w:uiPriority w:val="9"/>
    <w:unhideWhenUsed/>
    <w:qFormat/>
    <w:pPr>
      <w:keepLines/>
      <w:keepNext/>
      <w:spacing w:before="40" w:after="0"/>
      <w:outlineLvl w:val="6"/>
    </w:pPr>
    <w:rPr>
      <w:rFonts w:ascii="Arial" w:hAnsi="Arial" w:eastAsia="Arial" w:cs="Arial"/>
      <w:color w:val="595959" w:themeColor="text1" w:themeTint="A6"/>
    </w:rPr>
  </w:style>
  <w:style w:type="paragraph" w:styleId="679">
    <w:name w:val="Heading 8"/>
    <w:basedOn w:val="671"/>
    <w:next w:val="671"/>
    <w:link w:val="816"/>
    <w:uiPriority w:val="9"/>
    <w:unhideWhenUsed/>
    <w:qFormat/>
    <w:pPr>
      <w:keepLines/>
      <w:keepNext/>
      <w:spacing w:after="0"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680">
    <w:name w:val="Heading 9"/>
    <w:basedOn w:val="671"/>
    <w:next w:val="671"/>
    <w:link w:val="817"/>
    <w:uiPriority w:val="9"/>
    <w:unhideWhenUsed/>
    <w:qFormat/>
    <w:pPr>
      <w:keepLines/>
      <w:keepNext/>
      <w:spacing w:after="0"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table" w:styleId="684" w:customStyle="1">
    <w:name w:val="Table Grid Light"/>
    <w:basedOn w:val="68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 w:customStyle="1">
    <w:name w:val="Plain Table 1"/>
    <w:basedOn w:val="68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 w:customStyle="1">
    <w:name w:val="Plain Table 2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 w:customStyle="1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8" w:customStyle="1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 w:customStyle="1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0" w:customStyle="1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2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13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14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15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16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17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18" w:customStyle="1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9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0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1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2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6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27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28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29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0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1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2" w:customStyle="1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7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48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49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0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1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3" w:customStyle="1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8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5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76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77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78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79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0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1" w:customStyle="1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9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0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1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2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3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94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95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6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7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8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9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0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1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2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3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04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05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06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07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08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09" w:customStyle="1">
    <w:name w:val="Заголовок 1 Знак"/>
    <w:basedOn w:val="681"/>
    <w:link w:val="672"/>
    <w:uiPriority w:val="9"/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810" w:customStyle="1">
    <w:name w:val="Заголовок 2 Знак"/>
    <w:basedOn w:val="681"/>
    <w:link w:val="673"/>
    <w:uiPriority w:val="9"/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811" w:customStyle="1">
    <w:name w:val="Заголовок 3 Знак"/>
    <w:basedOn w:val="681"/>
    <w:link w:val="674"/>
    <w:uiPriority w:val="9"/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812" w:customStyle="1">
    <w:name w:val="Заголовок 4 Знак"/>
    <w:basedOn w:val="681"/>
    <w:link w:val="675"/>
    <w:uiPriority w:val="9"/>
    <w:rPr>
      <w:rFonts w:ascii="Arial" w:hAnsi="Arial" w:eastAsia="Arial" w:cs="Arial"/>
      <w:i/>
      <w:iCs/>
      <w:color w:val="2e74b5" w:themeColor="accent1" w:themeShade="BF"/>
    </w:rPr>
  </w:style>
  <w:style w:type="character" w:styleId="813" w:customStyle="1">
    <w:name w:val="Заголовок 5 Знак"/>
    <w:basedOn w:val="681"/>
    <w:link w:val="676"/>
    <w:uiPriority w:val="9"/>
    <w:rPr>
      <w:rFonts w:ascii="Arial" w:hAnsi="Arial" w:eastAsia="Arial" w:cs="Arial"/>
      <w:color w:val="2e74b5" w:themeColor="accent1" w:themeShade="BF"/>
    </w:rPr>
  </w:style>
  <w:style w:type="character" w:styleId="814" w:customStyle="1">
    <w:name w:val="Заголовок 6 Знак"/>
    <w:basedOn w:val="681"/>
    <w:link w:val="677"/>
    <w:uiPriority w:val="9"/>
    <w:rPr>
      <w:rFonts w:ascii="Arial" w:hAnsi="Arial" w:eastAsia="Arial" w:cs="Arial"/>
      <w:i/>
      <w:iCs/>
      <w:color w:val="595959" w:themeColor="text1" w:themeTint="A6"/>
    </w:rPr>
  </w:style>
  <w:style w:type="character" w:styleId="815" w:customStyle="1">
    <w:name w:val="Заголовок 7 Знак"/>
    <w:basedOn w:val="681"/>
    <w:link w:val="678"/>
    <w:uiPriority w:val="9"/>
    <w:rPr>
      <w:rFonts w:ascii="Arial" w:hAnsi="Arial" w:eastAsia="Arial" w:cs="Arial"/>
      <w:color w:val="595959" w:themeColor="text1" w:themeTint="A6"/>
    </w:rPr>
  </w:style>
  <w:style w:type="character" w:styleId="816" w:customStyle="1">
    <w:name w:val="Заголовок 8 Знак"/>
    <w:basedOn w:val="681"/>
    <w:link w:val="679"/>
    <w:uiPriority w:val="9"/>
    <w:rPr>
      <w:rFonts w:ascii="Arial" w:hAnsi="Arial" w:eastAsia="Arial" w:cs="Arial"/>
      <w:i/>
      <w:iCs/>
      <w:color w:val="272727" w:themeColor="text1" w:themeTint="D8"/>
    </w:rPr>
  </w:style>
  <w:style w:type="character" w:styleId="817" w:customStyle="1">
    <w:name w:val="Заголовок 9 Знак"/>
    <w:basedOn w:val="681"/>
    <w:link w:val="680"/>
    <w:uiPriority w:val="9"/>
    <w:rPr>
      <w:rFonts w:ascii="Arial" w:hAnsi="Arial" w:eastAsia="Arial" w:cs="Arial"/>
      <w:i/>
      <w:iCs/>
      <w:color w:val="272727" w:themeColor="text1" w:themeTint="D8"/>
    </w:rPr>
  </w:style>
  <w:style w:type="paragraph" w:styleId="818">
    <w:name w:val="Title"/>
    <w:basedOn w:val="671"/>
    <w:next w:val="671"/>
    <w:link w:val="819"/>
    <w:uiPriority w:val="10"/>
    <w:qFormat/>
    <w:pPr>
      <w:contextualSpacing/>
      <w:spacing w:after="80" w:line="240" w:lineRule="auto"/>
    </w:pPr>
    <w:rPr>
      <w:rFonts w:ascii="Arial" w:hAnsi="Arial" w:eastAsia="Arial" w:cs="Arial"/>
      <w:spacing w:val="-10"/>
      <w:sz w:val="56"/>
      <w:szCs w:val="56"/>
    </w:rPr>
  </w:style>
  <w:style w:type="character" w:styleId="819" w:customStyle="1">
    <w:name w:val="Название Знак"/>
    <w:basedOn w:val="681"/>
    <w:link w:val="818"/>
    <w:uiPriority w:val="10"/>
    <w:rPr>
      <w:rFonts w:ascii="Arial" w:hAnsi="Arial" w:eastAsia="Arial" w:cs="Arial"/>
      <w:spacing w:val="-10"/>
      <w:sz w:val="56"/>
      <w:szCs w:val="56"/>
    </w:rPr>
  </w:style>
  <w:style w:type="paragraph" w:styleId="820">
    <w:name w:val="Subtitle"/>
    <w:basedOn w:val="671"/>
    <w:next w:val="671"/>
    <w:link w:val="821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styleId="821" w:customStyle="1">
    <w:name w:val="Подзаголовок Знак"/>
    <w:basedOn w:val="681"/>
    <w:link w:val="820"/>
    <w:uiPriority w:val="11"/>
    <w:rPr>
      <w:color w:val="595959" w:themeColor="text1" w:themeTint="A6"/>
      <w:spacing w:val="15"/>
      <w:sz w:val="28"/>
      <w:szCs w:val="28"/>
    </w:rPr>
  </w:style>
  <w:style w:type="paragraph" w:styleId="822">
    <w:name w:val="Quote"/>
    <w:basedOn w:val="671"/>
    <w:next w:val="671"/>
    <w:link w:val="823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823" w:customStyle="1">
    <w:name w:val="Цитата 2 Знак"/>
    <w:basedOn w:val="681"/>
    <w:link w:val="822"/>
    <w:uiPriority w:val="29"/>
    <w:rPr>
      <w:i/>
      <w:iCs/>
      <w:color w:val="404040" w:themeColor="text1" w:themeTint="BF"/>
    </w:rPr>
  </w:style>
  <w:style w:type="character" w:styleId="824">
    <w:name w:val="Intense Emphasis"/>
    <w:basedOn w:val="681"/>
    <w:uiPriority w:val="21"/>
    <w:qFormat/>
    <w:rPr>
      <w:i/>
      <w:iCs/>
      <w:color w:val="2e74b5" w:themeColor="accent1" w:themeShade="BF"/>
    </w:rPr>
  </w:style>
  <w:style w:type="paragraph" w:styleId="825">
    <w:name w:val="Intense Quote"/>
    <w:basedOn w:val="671"/>
    <w:next w:val="671"/>
    <w:link w:val="826"/>
    <w:uiPriority w:val="30"/>
    <w:qFormat/>
    <w:pPr>
      <w:ind w:left="864" w:right="864"/>
      <w:jc w:val="center"/>
      <w:spacing w:before="360" w:after="360"/>
      <w:pBdr>
        <w:top w:val="single" w:color="2E74B5" w:themeColor="accent1" w:themeShade="BF" w:sz="4" w:space="10"/>
        <w:bottom w:val="single" w:color="2E74B5" w:themeColor="accent1" w:themeShade="BF" w:sz="4" w:space="10"/>
      </w:pBdr>
    </w:pPr>
    <w:rPr>
      <w:i/>
      <w:iCs/>
      <w:color w:val="2e74b5" w:themeColor="accent1" w:themeShade="BF"/>
    </w:rPr>
  </w:style>
  <w:style w:type="character" w:styleId="826" w:customStyle="1">
    <w:name w:val="Выделенная цитата Знак"/>
    <w:basedOn w:val="681"/>
    <w:link w:val="825"/>
    <w:uiPriority w:val="30"/>
    <w:rPr>
      <w:i/>
      <w:iCs/>
      <w:color w:val="2e74b5" w:themeColor="accent1" w:themeShade="BF"/>
    </w:rPr>
  </w:style>
  <w:style w:type="character" w:styleId="827">
    <w:name w:val="Intense Reference"/>
    <w:basedOn w:val="681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828">
    <w:name w:val="No Spacing"/>
    <w:basedOn w:val="671"/>
    <w:uiPriority w:val="1"/>
    <w:qFormat/>
    <w:pPr>
      <w:spacing w:after="0" w:line="240" w:lineRule="auto"/>
    </w:pPr>
  </w:style>
  <w:style w:type="character" w:styleId="829">
    <w:name w:val="Subtle Emphasis"/>
    <w:basedOn w:val="681"/>
    <w:uiPriority w:val="19"/>
    <w:qFormat/>
    <w:rPr>
      <w:i/>
      <w:iCs/>
      <w:color w:val="404040" w:themeColor="text1" w:themeTint="BF"/>
    </w:rPr>
  </w:style>
  <w:style w:type="character" w:styleId="830">
    <w:name w:val="Emphasis"/>
    <w:basedOn w:val="681"/>
    <w:uiPriority w:val="20"/>
    <w:qFormat/>
    <w:rPr>
      <w:i/>
      <w:iCs/>
    </w:rPr>
  </w:style>
  <w:style w:type="character" w:styleId="831">
    <w:name w:val="Subtle Reference"/>
    <w:basedOn w:val="681"/>
    <w:uiPriority w:val="31"/>
    <w:qFormat/>
    <w:rPr>
      <w:smallCaps/>
      <w:color w:val="5a5a5a" w:themeColor="text1" w:themeTint="A5"/>
    </w:rPr>
  </w:style>
  <w:style w:type="character" w:styleId="832">
    <w:name w:val="Book Title"/>
    <w:basedOn w:val="681"/>
    <w:uiPriority w:val="33"/>
    <w:qFormat/>
    <w:rPr>
      <w:b/>
      <w:bCs/>
      <w:i/>
      <w:iCs/>
      <w:spacing w:val="5"/>
    </w:rPr>
  </w:style>
  <w:style w:type="paragraph" w:styleId="833">
    <w:name w:val="Header"/>
    <w:basedOn w:val="671"/>
    <w:link w:val="834"/>
    <w:uiPriority w:val="99"/>
    <w:unhideWhenUsed/>
    <w:pPr>
      <w:spacing w:after="0" w:line="240" w:lineRule="auto"/>
      <w:tabs>
        <w:tab w:val="center" w:pos="4844" w:leader="none"/>
        <w:tab w:val="right" w:pos="9689" w:leader="none"/>
      </w:tabs>
    </w:pPr>
  </w:style>
  <w:style w:type="character" w:styleId="834" w:customStyle="1">
    <w:name w:val="Верхний колонтитул Знак"/>
    <w:basedOn w:val="681"/>
    <w:link w:val="833"/>
    <w:uiPriority w:val="99"/>
  </w:style>
  <w:style w:type="paragraph" w:styleId="835">
    <w:name w:val="Footer"/>
    <w:basedOn w:val="671"/>
    <w:link w:val="836"/>
    <w:uiPriority w:val="99"/>
    <w:unhideWhenUsed/>
    <w:pPr>
      <w:spacing w:after="0" w:line="240" w:lineRule="auto"/>
      <w:tabs>
        <w:tab w:val="center" w:pos="4844" w:leader="none"/>
        <w:tab w:val="right" w:pos="9689" w:leader="none"/>
      </w:tabs>
    </w:pPr>
  </w:style>
  <w:style w:type="character" w:styleId="836" w:customStyle="1">
    <w:name w:val="Нижний колонтитул Знак"/>
    <w:basedOn w:val="681"/>
    <w:link w:val="835"/>
    <w:uiPriority w:val="99"/>
  </w:style>
  <w:style w:type="paragraph" w:styleId="837">
    <w:name w:val="Caption"/>
    <w:basedOn w:val="671"/>
    <w:next w:val="671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838">
    <w:name w:val="footnote text"/>
    <w:basedOn w:val="671"/>
    <w:link w:val="83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39" w:customStyle="1">
    <w:name w:val="Текст сноски Знак"/>
    <w:basedOn w:val="681"/>
    <w:link w:val="838"/>
    <w:uiPriority w:val="99"/>
    <w:semiHidden/>
    <w:rPr>
      <w:sz w:val="20"/>
      <w:szCs w:val="20"/>
    </w:rPr>
  </w:style>
  <w:style w:type="character" w:styleId="840">
    <w:name w:val="footnote reference"/>
    <w:basedOn w:val="681"/>
    <w:uiPriority w:val="99"/>
    <w:semiHidden/>
    <w:unhideWhenUsed/>
    <w:rPr>
      <w:vertAlign w:val="superscript"/>
    </w:rPr>
  </w:style>
  <w:style w:type="paragraph" w:styleId="841">
    <w:name w:val="endnote text"/>
    <w:basedOn w:val="671"/>
    <w:link w:val="84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42" w:customStyle="1">
    <w:name w:val="Текст концевой сноски Знак"/>
    <w:basedOn w:val="681"/>
    <w:link w:val="841"/>
    <w:uiPriority w:val="99"/>
    <w:semiHidden/>
    <w:rPr>
      <w:sz w:val="20"/>
      <w:szCs w:val="20"/>
    </w:rPr>
  </w:style>
  <w:style w:type="character" w:styleId="843">
    <w:name w:val="endnote reference"/>
    <w:basedOn w:val="681"/>
    <w:uiPriority w:val="99"/>
    <w:semiHidden/>
    <w:unhideWhenUsed/>
    <w:rPr>
      <w:vertAlign w:val="superscript"/>
    </w:rPr>
  </w:style>
  <w:style w:type="character" w:styleId="844">
    <w:name w:val="FollowedHyperlink"/>
    <w:basedOn w:val="681"/>
    <w:uiPriority w:val="99"/>
    <w:semiHidden/>
    <w:unhideWhenUsed/>
    <w:rPr>
      <w:color w:val="954f72" w:themeColor="followedHyperlink"/>
      <w:u w:val="single"/>
    </w:rPr>
  </w:style>
  <w:style w:type="paragraph" w:styleId="845">
    <w:name w:val="TOC Heading"/>
    <w:uiPriority w:val="39"/>
    <w:unhideWhenUsed/>
  </w:style>
  <w:style w:type="paragraph" w:styleId="846">
    <w:name w:val="table of figures"/>
    <w:basedOn w:val="671"/>
    <w:next w:val="671"/>
    <w:uiPriority w:val="99"/>
    <w:unhideWhenUsed/>
    <w:pPr>
      <w:spacing w:after="0"/>
    </w:pPr>
  </w:style>
  <w:style w:type="paragraph" w:styleId="847">
    <w:name w:val="Balloon Text"/>
    <w:basedOn w:val="671"/>
    <w:link w:val="84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8" w:customStyle="1">
    <w:name w:val="Текст выноски Знак"/>
    <w:basedOn w:val="681"/>
    <w:link w:val="847"/>
    <w:uiPriority w:val="99"/>
    <w:semiHidden/>
    <w:rPr>
      <w:rFonts w:ascii="Segoe UI" w:hAnsi="Segoe UI" w:cs="Segoe UI"/>
      <w:sz w:val="18"/>
      <w:szCs w:val="18"/>
    </w:rPr>
  </w:style>
  <w:style w:type="table" w:styleId="849">
    <w:name w:val="Table Grid"/>
    <w:basedOn w:val="682"/>
    <w:uiPriority w:val="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50">
    <w:name w:val="List Paragraph"/>
    <w:basedOn w:val="671"/>
    <w:uiPriority w:val="34"/>
    <w:qFormat/>
    <w:pPr>
      <w:contextualSpacing/>
      <w:ind w:left="720"/>
    </w:pPr>
  </w:style>
  <w:style w:type="paragraph" w:styleId="851">
    <w:name w:val="Normal (Web)"/>
    <w:basedOn w:val="67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2">
    <w:name w:val="Hyperlink"/>
    <w:basedOn w:val="681"/>
    <w:unhideWhenUsed/>
    <w:rPr>
      <w:color w:val="0563c1" w:themeColor="hyperlink"/>
      <w:u w:val="single"/>
    </w:rPr>
  </w:style>
  <w:style w:type="character" w:styleId="853" w:customStyle="1">
    <w:name w:val="Основной текст_"/>
    <w:basedOn w:val="681"/>
    <w:link w:val="854"/>
    <w:rPr>
      <w:rFonts w:ascii="Times New Roman" w:hAnsi="Times New Roman" w:eastAsia="Times New Roman" w:cs="Times New Roman"/>
      <w:sz w:val="21"/>
      <w:szCs w:val="21"/>
      <w:shd w:val="clear" w:color="auto" w:fill="ffffff"/>
    </w:rPr>
  </w:style>
  <w:style w:type="paragraph" w:styleId="854" w:customStyle="1">
    <w:name w:val="Основной текст7"/>
    <w:basedOn w:val="671"/>
    <w:link w:val="853"/>
    <w:pPr>
      <w:jc w:val="both"/>
      <w:spacing w:after="0" w:line="0" w:lineRule="atLeast"/>
      <w:shd w:val="clear" w:color="auto" w:fill="ffffff"/>
    </w:pPr>
    <w:rPr>
      <w:rFonts w:ascii="Times New Roman" w:hAnsi="Times New Roman" w:eastAsia="Times New Roman" w:cs="Times New Roman"/>
      <w:sz w:val="21"/>
      <w:szCs w:val="21"/>
    </w:rPr>
  </w:style>
  <w:style w:type="character" w:styleId="855" w:customStyle="1">
    <w:name w:val="Основной текст (2)_"/>
    <w:basedOn w:val="681"/>
    <w:link w:val="856"/>
    <w:rPr>
      <w:rFonts w:ascii="Times New Roman" w:hAnsi="Times New Roman" w:eastAsia="Times New Roman" w:cs="Times New Roman"/>
      <w:sz w:val="21"/>
      <w:szCs w:val="21"/>
      <w:shd w:val="clear" w:color="auto" w:fill="ffffff"/>
    </w:rPr>
  </w:style>
  <w:style w:type="paragraph" w:styleId="856" w:customStyle="1">
    <w:name w:val="Основной текст (2)"/>
    <w:basedOn w:val="671"/>
    <w:link w:val="855"/>
    <w:pPr>
      <w:spacing w:after="0" w:line="245" w:lineRule="exact"/>
      <w:shd w:val="clear" w:color="auto" w:fill="ffffff"/>
    </w:pPr>
    <w:rPr>
      <w:rFonts w:ascii="Times New Roman" w:hAnsi="Times New Roman" w:eastAsia="Times New Roman" w:cs="Times New Roman"/>
      <w:sz w:val="21"/>
      <w:szCs w:val="21"/>
    </w:rPr>
  </w:style>
  <w:style w:type="character" w:styleId="857" w:customStyle="1">
    <w:name w:val="Основной текст + Полужирный"/>
    <w:basedOn w:val="853"/>
    <w:rPr>
      <w:rFonts w:ascii="Times New Roman" w:hAnsi="Times New Roman" w:eastAsia="Times New Roman" w:cs="Times New Roman"/>
      <w:b/>
      <w:bCs/>
      <w:sz w:val="21"/>
      <w:szCs w:val="21"/>
      <w:shd w:val="clear" w:color="auto" w:fill="ffffff"/>
    </w:rPr>
  </w:style>
  <w:style w:type="character" w:styleId="858">
    <w:name w:val="Strong"/>
    <w:basedOn w:val="681"/>
    <w:uiPriority w:val="22"/>
    <w:qFormat/>
    <w:rPr>
      <w:b/>
      <w:bCs/>
    </w:rPr>
  </w:style>
  <w:style w:type="paragraph" w:styleId="859" w:customStyle="1">
    <w:name w:val="msonormal_mr_css_attr"/>
    <w:basedOn w:val="67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0" w:customStyle="1">
    <w:name w:val="js-phone-number"/>
  </w:style>
  <w:style w:type="paragraph" w:styleId="861" w:customStyle="1">
    <w:name w:val="Основной текст2"/>
    <w:basedOn w:val="671"/>
    <w:pPr>
      <w:spacing w:before="300" w:after="600" w:line="0" w:lineRule="atLeast"/>
      <w:shd w:val="clear" w:color="auto" w:fill="ffffff"/>
    </w:pPr>
    <w:rPr>
      <w:rFonts w:ascii="Times New Roman" w:hAnsi="Times New Roman" w:eastAsia="Times New Roman" w:cs="Times New Roman"/>
      <w:sz w:val="27"/>
      <w:szCs w:val="27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Сергеевна Суворова</dc:creator>
  <cp:revision>12</cp:revision>
  <dcterms:created xsi:type="dcterms:W3CDTF">2024-03-21T01:19:00Z</dcterms:created>
  <dcterms:modified xsi:type="dcterms:W3CDTF">2025-02-17T10:55:36Z</dcterms:modified>
</cp:coreProperties>
</file>